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553" w:rsidRPr="006C2C74" w:rsidRDefault="00C90553" w:rsidP="00C90553">
      <w:pPr>
        <w:jc w:val="center"/>
        <w:rPr>
          <w:rFonts w:ascii="Times New Roman" w:hAnsi="Times New Roman" w:cs="Times New Roman"/>
          <w:b/>
        </w:rPr>
      </w:pPr>
    </w:p>
    <w:p w:rsidR="00C90553" w:rsidRPr="006C2C74" w:rsidRDefault="00C90553" w:rsidP="00C90553">
      <w:pPr>
        <w:jc w:val="center"/>
        <w:rPr>
          <w:rFonts w:ascii="Times New Roman" w:hAnsi="Times New Roman" w:cs="Times New Roman"/>
          <w:b/>
        </w:rPr>
      </w:pPr>
    </w:p>
    <w:p w:rsidR="00C90553" w:rsidRPr="006C2C74" w:rsidRDefault="00C90553" w:rsidP="00C90553">
      <w:pPr>
        <w:jc w:val="center"/>
        <w:rPr>
          <w:rFonts w:ascii="Times New Roman" w:hAnsi="Times New Roman" w:cs="Times New Roman"/>
          <w:b/>
        </w:rPr>
      </w:pPr>
      <w:r w:rsidRPr="006C2C74">
        <w:rPr>
          <w:rFonts w:ascii="Times New Roman" w:hAnsi="Times New Roman" w:cs="Times New Roman"/>
          <w:b/>
        </w:rPr>
        <w:t>Regulamin rekrutacji i uczestnictwa w Projekcie</w:t>
      </w:r>
    </w:p>
    <w:p w:rsidR="00C90553" w:rsidRPr="006C2C74" w:rsidRDefault="00C90553" w:rsidP="00C90553">
      <w:pPr>
        <w:jc w:val="center"/>
        <w:rPr>
          <w:rFonts w:ascii="Times New Roman" w:hAnsi="Times New Roman" w:cs="Times New Roman"/>
          <w:b/>
        </w:rPr>
      </w:pPr>
    </w:p>
    <w:p w:rsidR="00C90553" w:rsidRPr="006C2C74" w:rsidRDefault="00C90553" w:rsidP="00C90553">
      <w:pPr>
        <w:jc w:val="center"/>
        <w:rPr>
          <w:rFonts w:ascii="Times New Roman" w:hAnsi="Times New Roman" w:cs="Times New Roman"/>
          <w:b/>
        </w:rPr>
      </w:pPr>
      <w:r w:rsidRPr="006C2C74">
        <w:rPr>
          <w:rFonts w:ascii="Times New Roman" w:hAnsi="Times New Roman" w:cs="Times New Roman"/>
          <w:b/>
        </w:rPr>
        <w:t>„</w:t>
      </w:r>
      <w:r w:rsidR="00AB2770">
        <w:rPr>
          <w:rFonts w:ascii="Times New Roman" w:hAnsi="Times New Roman" w:cs="Times New Roman"/>
          <w:b/>
        </w:rPr>
        <w:t>Nawigatorzy wiedzy</w:t>
      </w:r>
      <w:r w:rsidRPr="006C2C74">
        <w:rPr>
          <w:rFonts w:ascii="Times New Roman" w:hAnsi="Times New Roman" w:cs="Times New Roman"/>
          <w:b/>
        </w:rPr>
        <w:t>”</w:t>
      </w:r>
    </w:p>
    <w:p w:rsidR="00C90553" w:rsidRPr="006C2C74" w:rsidRDefault="00C90553" w:rsidP="00C90553">
      <w:pPr>
        <w:jc w:val="both"/>
        <w:rPr>
          <w:rFonts w:ascii="Times New Roman" w:hAnsi="Times New Roman" w:cs="Times New Roman"/>
        </w:rPr>
      </w:pPr>
      <w:r w:rsidRPr="006C2C74">
        <w:rPr>
          <w:rFonts w:ascii="Times New Roman" w:hAnsi="Times New Roman" w:cs="Times New Roman"/>
        </w:rPr>
        <w:t xml:space="preserve"> </w:t>
      </w:r>
    </w:p>
    <w:p w:rsidR="00C90553" w:rsidRPr="006C2C74" w:rsidRDefault="00C90553" w:rsidP="00C90553">
      <w:pPr>
        <w:jc w:val="center"/>
        <w:rPr>
          <w:rFonts w:ascii="Times New Roman" w:hAnsi="Times New Roman" w:cs="Times New Roman"/>
          <w:b/>
        </w:rPr>
      </w:pPr>
      <w:r w:rsidRPr="006C2C74">
        <w:rPr>
          <w:rFonts w:ascii="Times New Roman" w:hAnsi="Times New Roman" w:cs="Times New Roman"/>
          <w:b/>
        </w:rPr>
        <w:t>§ 1. Postanowienia ogólne</w:t>
      </w:r>
    </w:p>
    <w:p w:rsidR="00C90553" w:rsidRPr="006C2C74" w:rsidRDefault="00C90553" w:rsidP="00C90553">
      <w:pPr>
        <w:jc w:val="center"/>
        <w:rPr>
          <w:rFonts w:ascii="Times New Roman" w:hAnsi="Times New Roman" w:cs="Times New Roman"/>
        </w:rPr>
      </w:pPr>
    </w:p>
    <w:p w:rsidR="00C90553" w:rsidRPr="006C2C74" w:rsidRDefault="00C90553" w:rsidP="00C90553">
      <w:pPr>
        <w:jc w:val="both"/>
        <w:rPr>
          <w:rFonts w:ascii="Times New Roman" w:hAnsi="Times New Roman" w:cs="Times New Roman"/>
        </w:rPr>
      </w:pPr>
      <w:r w:rsidRPr="006C2C74">
        <w:rPr>
          <w:rFonts w:ascii="Times New Roman" w:hAnsi="Times New Roman" w:cs="Times New Roman"/>
        </w:rPr>
        <w:t xml:space="preserve">1. Niniejszy regulamin określa warunki uczestnictwa w projekcie „Kapitanowie życia” realizowanym przez Akademię Marynarki Wojennej im. Bohaterów Westerplatte w Gdyni w ramach Programu Operacyjnego Wiedza Edukacja Rozwój 2014-2020 współfinansowanego ze środków Europejskiego Funduszu Społecznego, Oś Priorytetowa III. Szkolnictwo wyższe dla gospodarki i rozwoju, Działanie 3.1 Kompetencje w szkolnictwie wyższym. </w:t>
      </w:r>
    </w:p>
    <w:p w:rsidR="00C90553" w:rsidRPr="006C2C74" w:rsidRDefault="00C90553" w:rsidP="00C90553">
      <w:pPr>
        <w:jc w:val="both"/>
        <w:rPr>
          <w:rFonts w:ascii="Times New Roman" w:hAnsi="Times New Roman" w:cs="Times New Roman"/>
        </w:rPr>
      </w:pPr>
      <w:r w:rsidRPr="006C2C74">
        <w:rPr>
          <w:rFonts w:ascii="Times New Roman" w:hAnsi="Times New Roman" w:cs="Times New Roman"/>
        </w:rPr>
        <w:t xml:space="preserve"> </w:t>
      </w:r>
    </w:p>
    <w:p w:rsidR="00C90553" w:rsidRPr="006C2C74" w:rsidRDefault="00C90553" w:rsidP="00C90553">
      <w:pPr>
        <w:jc w:val="center"/>
        <w:rPr>
          <w:rFonts w:ascii="Times New Roman" w:hAnsi="Times New Roman" w:cs="Times New Roman"/>
          <w:b/>
        </w:rPr>
      </w:pPr>
      <w:r w:rsidRPr="006C2C74">
        <w:rPr>
          <w:rFonts w:ascii="Times New Roman" w:hAnsi="Times New Roman" w:cs="Times New Roman"/>
          <w:b/>
        </w:rPr>
        <w:t>§ 2. Słownik pojęć</w:t>
      </w:r>
    </w:p>
    <w:p w:rsidR="00C90553" w:rsidRPr="006C2C74" w:rsidRDefault="00C90553" w:rsidP="00C90553">
      <w:pPr>
        <w:jc w:val="center"/>
        <w:rPr>
          <w:rFonts w:ascii="Times New Roman" w:hAnsi="Times New Roman" w:cs="Times New Roman"/>
        </w:rPr>
      </w:pPr>
    </w:p>
    <w:p w:rsidR="00C90553" w:rsidRPr="006C2C74" w:rsidRDefault="00C90553" w:rsidP="00C90553">
      <w:pPr>
        <w:jc w:val="both"/>
        <w:rPr>
          <w:rFonts w:ascii="Times New Roman" w:hAnsi="Times New Roman" w:cs="Times New Roman"/>
        </w:rPr>
      </w:pPr>
      <w:r w:rsidRPr="006C2C74">
        <w:rPr>
          <w:rFonts w:ascii="Times New Roman" w:hAnsi="Times New Roman" w:cs="Times New Roman"/>
        </w:rPr>
        <w:t>1. Użyte w niniejszym Regulaminie pojęcia oznaczają:</w:t>
      </w:r>
    </w:p>
    <w:p w:rsidR="00C90553" w:rsidRPr="006C2C74" w:rsidRDefault="00C90553" w:rsidP="00C90553">
      <w:pPr>
        <w:jc w:val="both"/>
        <w:rPr>
          <w:rFonts w:ascii="Times New Roman" w:hAnsi="Times New Roman" w:cs="Times New Roman"/>
        </w:rPr>
      </w:pPr>
      <w:r w:rsidRPr="006C2C74">
        <w:rPr>
          <w:rFonts w:ascii="Times New Roman" w:hAnsi="Times New Roman" w:cs="Times New Roman"/>
        </w:rPr>
        <w:t xml:space="preserve"> a) Projekt – „</w:t>
      </w:r>
      <w:r w:rsidR="00AB2770">
        <w:rPr>
          <w:rFonts w:ascii="Times New Roman" w:hAnsi="Times New Roman" w:cs="Times New Roman"/>
        </w:rPr>
        <w:t>Nawigatorzy wiedzy</w:t>
      </w:r>
      <w:r w:rsidRPr="006C2C74">
        <w:rPr>
          <w:rFonts w:ascii="Times New Roman" w:hAnsi="Times New Roman" w:cs="Times New Roman"/>
        </w:rPr>
        <w:t xml:space="preserve">”; </w:t>
      </w:r>
    </w:p>
    <w:p w:rsidR="00C90553" w:rsidRPr="006C2C74" w:rsidRDefault="00C90553" w:rsidP="00C90553">
      <w:pPr>
        <w:jc w:val="both"/>
        <w:rPr>
          <w:rFonts w:ascii="Times New Roman" w:hAnsi="Times New Roman" w:cs="Times New Roman"/>
        </w:rPr>
      </w:pPr>
      <w:r w:rsidRPr="006C2C74">
        <w:rPr>
          <w:rFonts w:ascii="Times New Roman" w:hAnsi="Times New Roman" w:cs="Times New Roman"/>
        </w:rPr>
        <w:t xml:space="preserve">b) Organizator – Akademia Marynarki Wojennej im. Bohaterów Westerplatte,  ul. Śmidowicza 69, 81-127 Gdynia; </w:t>
      </w:r>
    </w:p>
    <w:p w:rsidR="00C90553" w:rsidRPr="006C2C74" w:rsidRDefault="00C90553" w:rsidP="00C90553">
      <w:pPr>
        <w:jc w:val="both"/>
        <w:rPr>
          <w:rFonts w:ascii="Times New Roman" w:hAnsi="Times New Roman" w:cs="Times New Roman"/>
        </w:rPr>
      </w:pPr>
      <w:r w:rsidRPr="006C2C74">
        <w:rPr>
          <w:rFonts w:ascii="Times New Roman" w:hAnsi="Times New Roman" w:cs="Times New Roman"/>
        </w:rPr>
        <w:t xml:space="preserve">c) Kandydat – osoba ubiegająca się o zakwalifikowanie do udziału w Projekcie na podstawie zasad ujętych w „Regulaminie rekrutacji i uczestnictwa w projekcie”; </w:t>
      </w:r>
    </w:p>
    <w:p w:rsidR="00C90553" w:rsidRPr="006C2C74" w:rsidRDefault="00C90553" w:rsidP="00C90553">
      <w:pPr>
        <w:jc w:val="both"/>
        <w:rPr>
          <w:rFonts w:ascii="Times New Roman" w:hAnsi="Times New Roman" w:cs="Times New Roman"/>
        </w:rPr>
      </w:pPr>
      <w:r w:rsidRPr="006C2C74">
        <w:rPr>
          <w:rFonts w:ascii="Times New Roman" w:hAnsi="Times New Roman" w:cs="Times New Roman"/>
        </w:rPr>
        <w:t xml:space="preserve">d) Beneficjent Ostateczny/Uczestnik – kandydat, który po spełnieniu wymogów regulaminu, został zakwalifikowany do udziału w Projekcie; </w:t>
      </w:r>
    </w:p>
    <w:p w:rsidR="00C90553" w:rsidRPr="006C2C74" w:rsidRDefault="00C90553" w:rsidP="00C90553">
      <w:pPr>
        <w:jc w:val="both"/>
        <w:rPr>
          <w:rFonts w:ascii="Times New Roman" w:hAnsi="Times New Roman" w:cs="Times New Roman"/>
        </w:rPr>
      </w:pPr>
      <w:r w:rsidRPr="006C2C74">
        <w:rPr>
          <w:rFonts w:ascii="Times New Roman" w:hAnsi="Times New Roman" w:cs="Times New Roman"/>
        </w:rPr>
        <w:t xml:space="preserve">e) Biuro Projektu – Akademia Marynarki Wojennej im. Bohaterów Westerplatte,  ul. Śmidowicza 69, 81-127 Gdynia, osoba do kontaktów: Anna Mielnicka; </w:t>
      </w:r>
    </w:p>
    <w:p w:rsidR="00C90553" w:rsidRPr="006C2C74" w:rsidRDefault="00C90553" w:rsidP="00C90553">
      <w:pPr>
        <w:jc w:val="both"/>
        <w:rPr>
          <w:rFonts w:ascii="Times New Roman" w:hAnsi="Times New Roman" w:cs="Times New Roman"/>
        </w:rPr>
      </w:pPr>
      <w:r w:rsidRPr="006C2C74">
        <w:rPr>
          <w:rFonts w:ascii="Times New Roman" w:hAnsi="Times New Roman" w:cs="Times New Roman"/>
        </w:rPr>
        <w:t xml:space="preserve">f) Regulamin – Regulamin rekrutacji i uczestnictwa </w:t>
      </w:r>
      <w:r w:rsidR="000D4AAB" w:rsidRPr="006C2C74">
        <w:rPr>
          <w:rFonts w:ascii="Times New Roman" w:hAnsi="Times New Roman" w:cs="Times New Roman"/>
        </w:rPr>
        <w:t>w projekcie „Kapitanowie życia”;</w:t>
      </w:r>
    </w:p>
    <w:p w:rsidR="00C90553" w:rsidRPr="006C2C74" w:rsidRDefault="00C90553" w:rsidP="00C90553">
      <w:pPr>
        <w:jc w:val="both"/>
        <w:rPr>
          <w:rFonts w:ascii="Times New Roman" w:hAnsi="Times New Roman" w:cs="Times New Roman"/>
        </w:rPr>
      </w:pPr>
      <w:r w:rsidRPr="006C2C74">
        <w:rPr>
          <w:rFonts w:ascii="Times New Roman" w:hAnsi="Times New Roman" w:cs="Times New Roman"/>
        </w:rPr>
        <w:t xml:space="preserve"> </w:t>
      </w:r>
    </w:p>
    <w:p w:rsidR="00C90553" w:rsidRPr="006C2C74" w:rsidRDefault="00C90553" w:rsidP="00C90553">
      <w:pPr>
        <w:jc w:val="both"/>
        <w:rPr>
          <w:rFonts w:ascii="Times New Roman" w:hAnsi="Times New Roman" w:cs="Times New Roman"/>
        </w:rPr>
      </w:pPr>
      <w:r w:rsidRPr="006C2C74">
        <w:rPr>
          <w:rFonts w:ascii="Times New Roman" w:hAnsi="Times New Roman" w:cs="Times New Roman"/>
        </w:rPr>
        <w:t xml:space="preserve"> </w:t>
      </w:r>
    </w:p>
    <w:p w:rsidR="007D72B5" w:rsidRPr="006C2C74" w:rsidRDefault="007D72B5" w:rsidP="00C90553">
      <w:pPr>
        <w:jc w:val="both"/>
        <w:rPr>
          <w:rFonts w:ascii="Times New Roman" w:hAnsi="Times New Roman" w:cs="Times New Roman"/>
        </w:rPr>
      </w:pPr>
    </w:p>
    <w:p w:rsidR="007D72B5" w:rsidRPr="006C2C74" w:rsidRDefault="007D72B5" w:rsidP="00C90553">
      <w:pPr>
        <w:jc w:val="both"/>
        <w:rPr>
          <w:rFonts w:ascii="Times New Roman" w:hAnsi="Times New Roman" w:cs="Times New Roman"/>
        </w:rPr>
      </w:pPr>
    </w:p>
    <w:p w:rsidR="007D72B5" w:rsidRPr="006C2C74" w:rsidRDefault="007D72B5" w:rsidP="00C90553">
      <w:pPr>
        <w:jc w:val="both"/>
        <w:rPr>
          <w:rFonts w:ascii="Times New Roman" w:hAnsi="Times New Roman" w:cs="Times New Roman"/>
        </w:rPr>
      </w:pPr>
    </w:p>
    <w:p w:rsidR="00701D8E" w:rsidRDefault="00701D8E" w:rsidP="00C90553">
      <w:pPr>
        <w:jc w:val="center"/>
        <w:rPr>
          <w:rFonts w:ascii="Times New Roman" w:hAnsi="Times New Roman" w:cs="Times New Roman"/>
          <w:b/>
        </w:rPr>
      </w:pPr>
    </w:p>
    <w:p w:rsidR="00000E2A" w:rsidRDefault="00000E2A" w:rsidP="00C90553">
      <w:pPr>
        <w:jc w:val="center"/>
        <w:rPr>
          <w:rFonts w:ascii="Times New Roman" w:hAnsi="Times New Roman" w:cs="Times New Roman"/>
          <w:b/>
        </w:rPr>
      </w:pPr>
    </w:p>
    <w:p w:rsidR="00000E2A" w:rsidRPr="006C2C74" w:rsidRDefault="00000E2A" w:rsidP="00C90553">
      <w:pPr>
        <w:jc w:val="center"/>
        <w:rPr>
          <w:rFonts w:ascii="Times New Roman" w:hAnsi="Times New Roman" w:cs="Times New Roman"/>
          <w:b/>
        </w:rPr>
      </w:pPr>
    </w:p>
    <w:p w:rsidR="00C90553" w:rsidRPr="006C2C74" w:rsidRDefault="00C90553" w:rsidP="00C90553">
      <w:pPr>
        <w:jc w:val="center"/>
        <w:rPr>
          <w:rFonts w:ascii="Times New Roman" w:hAnsi="Times New Roman" w:cs="Times New Roman"/>
          <w:b/>
        </w:rPr>
      </w:pPr>
      <w:r w:rsidRPr="006C2C74">
        <w:rPr>
          <w:rFonts w:ascii="Times New Roman" w:hAnsi="Times New Roman" w:cs="Times New Roman"/>
          <w:b/>
        </w:rPr>
        <w:t>§ 3. Zakres wsparcia</w:t>
      </w:r>
    </w:p>
    <w:p w:rsidR="00C90553" w:rsidRPr="006C2C74" w:rsidRDefault="00C90553" w:rsidP="00C90553">
      <w:pPr>
        <w:jc w:val="both"/>
        <w:rPr>
          <w:rFonts w:ascii="Times New Roman" w:hAnsi="Times New Roman" w:cs="Times New Roman"/>
        </w:rPr>
      </w:pPr>
      <w:r w:rsidRPr="006C2C74">
        <w:rPr>
          <w:rFonts w:ascii="Times New Roman" w:hAnsi="Times New Roman" w:cs="Times New Roman"/>
        </w:rPr>
        <w:t xml:space="preserve">1. Celem głównym projektu jest wzmocnienie kompetencji komunikacyjnych 60 osób </w:t>
      </w:r>
      <w:r w:rsidR="005607FF">
        <w:rPr>
          <w:rFonts w:ascii="Times New Roman" w:hAnsi="Times New Roman" w:cs="Times New Roman"/>
        </w:rPr>
        <w:t xml:space="preserve">(w tym 36 kobiet)  w wieku od </w:t>
      </w:r>
      <w:r w:rsidRPr="006C2C74">
        <w:rPr>
          <w:rFonts w:ascii="Times New Roman" w:hAnsi="Times New Roman" w:cs="Times New Roman"/>
        </w:rPr>
        <w:t xml:space="preserve">50 </w:t>
      </w:r>
      <w:r w:rsidR="009B7ADA">
        <w:rPr>
          <w:rFonts w:ascii="Times New Roman" w:hAnsi="Times New Roman" w:cs="Times New Roman"/>
        </w:rPr>
        <w:t xml:space="preserve">roku życia </w:t>
      </w:r>
      <w:r w:rsidRPr="006C2C74">
        <w:rPr>
          <w:rFonts w:ascii="Times New Roman" w:hAnsi="Times New Roman" w:cs="Times New Roman"/>
        </w:rPr>
        <w:t xml:space="preserve">zamieszkujących woj. Pomorskie  w okresie </w:t>
      </w:r>
      <w:r w:rsidRPr="006C2C74">
        <w:rPr>
          <w:rFonts w:ascii="Times New Roman" w:hAnsi="Times New Roman" w:cs="Times New Roman"/>
          <w:b/>
        </w:rPr>
        <w:t>01.</w:t>
      </w:r>
      <w:r w:rsidR="00804329" w:rsidRPr="006C2C74">
        <w:rPr>
          <w:rFonts w:ascii="Times New Roman" w:hAnsi="Times New Roman" w:cs="Times New Roman"/>
          <w:b/>
        </w:rPr>
        <w:t>10</w:t>
      </w:r>
      <w:r w:rsidR="00A25C9E" w:rsidRPr="006C2C74">
        <w:rPr>
          <w:rFonts w:ascii="Times New Roman" w:hAnsi="Times New Roman" w:cs="Times New Roman"/>
          <w:b/>
        </w:rPr>
        <w:t>.2018r.- 31.07</w:t>
      </w:r>
      <w:r w:rsidRPr="006C2C74">
        <w:rPr>
          <w:rFonts w:ascii="Times New Roman" w:hAnsi="Times New Roman" w:cs="Times New Roman"/>
          <w:b/>
        </w:rPr>
        <w:t>.2021 r</w:t>
      </w:r>
      <w:r w:rsidRPr="006C2C74">
        <w:rPr>
          <w:rFonts w:ascii="Times New Roman" w:hAnsi="Times New Roman" w:cs="Times New Roman"/>
        </w:rPr>
        <w:t xml:space="preserve">. </w:t>
      </w:r>
    </w:p>
    <w:p w:rsidR="00C90553" w:rsidRPr="006C2C74" w:rsidRDefault="00C90553" w:rsidP="00C90553">
      <w:pPr>
        <w:jc w:val="both"/>
        <w:rPr>
          <w:rFonts w:ascii="Times New Roman" w:hAnsi="Times New Roman" w:cs="Times New Roman"/>
        </w:rPr>
      </w:pPr>
      <w:r w:rsidRPr="006C2C74">
        <w:rPr>
          <w:rFonts w:ascii="Times New Roman" w:hAnsi="Times New Roman" w:cs="Times New Roman"/>
        </w:rPr>
        <w:t xml:space="preserve">2. W ramach projektu realizowane będą następujące formy wsparcia: </w:t>
      </w:r>
    </w:p>
    <w:p w:rsidR="00C90553" w:rsidRPr="006C2C74" w:rsidRDefault="00C90553" w:rsidP="00C90553">
      <w:pPr>
        <w:jc w:val="both"/>
        <w:rPr>
          <w:rFonts w:ascii="Times New Roman" w:hAnsi="Times New Roman" w:cs="Times New Roman"/>
        </w:rPr>
      </w:pPr>
      <w:bookmarkStart w:id="0" w:name="_Hlk525646981"/>
      <w:r w:rsidRPr="006C2C74">
        <w:rPr>
          <w:rFonts w:ascii="Times New Roman" w:hAnsi="Times New Roman" w:cs="Times New Roman"/>
        </w:rPr>
        <w:t>1</w:t>
      </w:r>
      <w:r w:rsidR="008F30D4" w:rsidRPr="006C2C74">
        <w:rPr>
          <w:rFonts w:ascii="Times New Roman" w:hAnsi="Times New Roman" w:cs="Times New Roman"/>
        </w:rPr>
        <w:t>) b</w:t>
      </w:r>
      <w:r w:rsidRPr="006C2C74">
        <w:rPr>
          <w:rFonts w:ascii="Times New Roman" w:hAnsi="Times New Roman" w:cs="Times New Roman"/>
        </w:rPr>
        <w:t xml:space="preserve">adanie kompetencji rozwijanych w projekcie (na początku i końcu projektu), </w:t>
      </w:r>
    </w:p>
    <w:p w:rsidR="00C90553" w:rsidRPr="006C2C74" w:rsidRDefault="008F30D4" w:rsidP="00C90553">
      <w:pPr>
        <w:jc w:val="both"/>
        <w:rPr>
          <w:rFonts w:ascii="Times New Roman" w:hAnsi="Times New Roman" w:cs="Times New Roman"/>
        </w:rPr>
      </w:pPr>
      <w:r w:rsidRPr="006C2C74">
        <w:rPr>
          <w:rFonts w:ascii="Times New Roman" w:hAnsi="Times New Roman" w:cs="Times New Roman"/>
        </w:rPr>
        <w:t>2) w</w:t>
      </w:r>
      <w:r w:rsidR="00C90553" w:rsidRPr="006C2C74">
        <w:rPr>
          <w:rFonts w:ascii="Times New Roman" w:hAnsi="Times New Roman" w:cs="Times New Roman"/>
        </w:rPr>
        <w:t>arsztaty komunikacyjne</w:t>
      </w:r>
      <w:r w:rsidR="00F96BA3" w:rsidRPr="006C2C74">
        <w:rPr>
          <w:rFonts w:ascii="Times New Roman" w:hAnsi="Times New Roman" w:cs="Times New Roman"/>
        </w:rPr>
        <w:t>:</w:t>
      </w:r>
    </w:p>
    <w:bookmarkEnd w:id="0"/>
    <w:p w:rsidR="00AB2770" w:rsidRDefault="00AB2770" w:rsidP="00AB2770">
      <w:pPr>
        <w:pStyle w:val="Akapitzlist"/>
        <w:numPr>
          <w:ilvl w:val="0"/>
          <w:numId w:val="6"/>
        </w:numPr>
        <w:spacing w:line="256" w:lineRule="auto"/>
        <w:jc w:val="both"/>
      </w:pPr>
      <w:r>
        <w:t>Autoprezentacja i kreowanie wizerunku (6 dni x 7h)</w:t>
      </w:r>
    </w:p>
    <w:p w:rsidR="00AB2770" w:rsidRDefault="00AB2770" w:rsidP="00AB2770">
      <w:pPr>
        <w:numPr>
          <w:ilvl w:val="0"/>
          <w:numId w:val="6"/>
        </w:numPr>
        <w:spacing w:line="25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Jak grochem o ścianę. Przełam schemat błędów w komunikacji (6 dni x 7h)</w:t>
      </w:r>
    </w:p>
    <w:p w:rsidR="00AB2770" w:rsidRDefault="00AB2770" w:rsidP="00AB2770">
      <w:pPr>
        <w:numPr>
          <w:ilvl w:val="0"/>
          <w:numId w:val="6"/>
        </w:numPr>
        <w:spacing w:line="25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Problem? Nie, dziękuje (6 dni x 7h)</w:t>
      </w:r>
    </w:p>
    <w:p w:rsidR="00AB2770" w:rsidRDefault="00AB2770" w:rsidP="00AB2770">
      <w:pPr>
        <w:numPr>
          <w:ilvl w:val="0"/>
          <w:numId w:val="6"/>
        </w:numPr>
        <w:spacing w:line="25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Senior ponad stresem! (6 dni x 7h)</w:t>
      </w:r>
    </w:p>
    <w:p w:rsidR="00AB2770" w:rsidRDefault="00AB2770" w:rsidP="00AB2770">
      <w:pPr>
        <w:numPr>
          <w:ilvl w:val="0"/>
          <w:numId w:val="6"/>
        </w:numPr>
        <w:spacing w:line="25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Life-coaching, (6 dni x 7h)</w:t>
      </w:r>
    </w:p>
    <w:p w:rsidR="00AB2770" w:rsidRDefault="00AB2770" w:rsidP="00AB2770">
      <w:pPr>
        <w:numPr>
          <w:ilvl w:val="0"/>
          <w:numId w:val="6"/>
        </w:numPr>
        <w:spacing w:line="25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Tolerancja nie jest nam obca. Dialog możliwy jest z każdym! (6 dni x 7h)</w:t>
      </w:r>
    </w:p>
    <w:p w:rsidR="00AB2770" w:rsidRDefault="00AB2770" w:rsidP="00AB2770">
      <w:pPr>
        <w:numPr>
          <w:ilvl w:val="0"/>
          <w:numId w:val="6"/>
        </w:numPr>
        <w:spacing w:line="25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Trening twórczego myślenia (6 dni x 7h)</w:t>
      </w:r>
    </w:p>
    <w:p w:rsidR="00AB2770" w:rsidRDefault="00AB2770" w:rsidP="00AB2770">
      <w:pPr>
        <w:numPr>
          <w:ilvl w:val="0"/>
          <w:numId w:val="6"/>
        </w:numPr>
        <w:spacing w:line="25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Jestem potrzebny! Wolontariuszem być. (6 dni x 7h)</w:t>
      </w:r>
    </w:p>
    <w:p w:rsidR="00AB2770" w:rsidRDefault="00AB2770" w:rsidP="00AB2770">
      <w:pPr>
        <w:numPr>
          <w:ilvl w:val="0"/>
          <w:numId w:val="6"/>
        </w:numPr>
        <w:spacing w:line="25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Senior na czasie - umiejętność korzystania z nowych mediów (6 dni x 7h)</w:t>
      </w:r>
    </w:p>
    <w:p w:rsidR="00AB2770" w:rsidRDefault="00AB2770" w:rsidP="00AB2770">
      <w:pPr>
        <w:numPr>
          <w:ilvl w:val="0"/>
          <w:numId w:val="6"/>
        </w:numPr>
        <w:spacing w:line="25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Mnie nie nabierzesz! (6 dni x 7h)</w:t>
      </w:r>
    </w:p>
    <w:p w:rsidR="00AB2770" w:rsidRDefault="00AB2770" w:rsidP="00AB2770">
      <w:pPr>
        <w:numPr>
          <w:ilvl w:val="0"/>
          <w:numId w:val="6"/>
        </w:numPr>
        <w:spacing w:line="25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Uczę się z życia i własnej biografii. (3 dni x 7h)</w:t>
      </w:r>
    </w:p>
    <w:p w:rsidR="00AB2770" w:rsidRDefault="00AB2770" w:rsidP="00AB2770">
      <w:pPr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szkolenia wyjazdowe:</w:t>
      </w:r>
    </w:p>
    <w:p w:rsidR="00AB2770" w:rsidRDefault="00AB2770" w:rsidP="00AB2770">
      <w:pPr>
        <w:numPr>
          <w:ilvl w:val="0"/>
          <w:numId w:val="8"/>
        </w:numPr>
        <w:spacing w:line="25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Pamiętam !! Sposoby poprawy pamięci. (3 dni x 7h)</w:t>
      </w:r>
    </w:p>
    <w:p w:rsidR="00AB2770" w:rsidRDefault="00AB2770" w:rsidP="00AB2770">
      <w:pPr>
        <w:numPr>
          <w:ilvl w:val="0"/>
          <w:numId w:val="8"/>
        </w:numPr>
        <w:spacing w:line="25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Warsztaty z pierwszej pomocy przedmedycznej. (3 dni x 7h)</w:t>
      </w:r>
    </w:p>
    <w:p w:rsidR="000D4AAB" w:rsidRPr="006C2C74" w:rsidRDefault="000D4AAB" w:rsidP="000D4AAB">
      <w:pPr>
        <w:pStyle w:val="Akapitzlist"/>
        <w:jc w:val="both"/>
        <w:rPr>
          <w:rFonts w:ascii="Times New Roman" w:hAnsi="Times New Roman" w:cs="Times New Roman"/>
        </w:rPr>
      </w:pPr>
    </w:p>
    <w:p w:rsidR="00C90553" w:rsidRPr="006C2C74" w:rsidRDefault="00C90553" w:rsidP="00C90553">
      <w:pPr>
        <w:jc w:val="both"/>
        <w:rPr>
          <w:rFonts w:ascii="Times New Roman" w:hAnsi="Times New Roman" w:cs="Times New Roman"/>
        </w:rPr>
      </w:pPr>
      <w:r w:rsidRPr="006C2C74">
        <w:rPr>
          <w:rFonts w:ascii="Times New Roman" w:hAnsi="Times New Roman" w:cs="Times New Roman"/>
        </w:rPr>
        <w:t xml:space="preserve">3. Udział w projekcie jest bezpłatny. </w:t>
      </w:r>
    </w:p>
    <w:p w:rsidR="00C90553" w:rsidRPr="006C2C74" w:rsidRDefault="00C90553" w:rsidP="00C90553">
      <w:pPr>
        <w:jc w:val="both"/>
        <w:rPr>
          <w:rFonts w:ascii="Times New Roman" w:hAnsi="Times New Roman" w:cs="Times New Roman"/>
          <w:b/>
        </w:rPr>
      </w:pPr>
      <w:r w:rsidRPr="006C2C74">
        <w:rPr>
          <w:rFonts w:ascii="Times New Roman" w:hAnsi="Times New Roman" w:cs="Times New Roman"/>
        </w:rPr>
        <w:t xml:space="preserve"> </w:t>
      </w:r>
    </w:p>
    <w:p w:rsidR="00C90553" w:rsidRPr="006C2C74" w:rsidRDefault="00C90553" w:rsidP="00C90553">
      <w:pPr>
        <w:jc w:val="center"/>
        <w:rPr>
          <w:rFonts w:ascii="Times New Roman" w:hAnsi="Times New Roman" w:cs="Times New Roman"/>
          <w:b/>
        </w:rPr>
      </w:pPr>
      <w:r w:rsidRPr="006C2C74">
        <w:rPr>
          <w:rFonts w:ascii="Times New Roman" w:hAnsi="Times New Roman" w:cs="Times New Roman"/>
          <w:b/>
        </w:rPr>
        <w:t>§ 4. Warsztaty</w:t>
      </w:r>
    </w:p>
    <w:p w:rsidR="007D72B5" w:rsidRPr="006C2C74" w:rsidRDefault="007D72B5" w:rsidP="00C90553">
      <w:pPr>
        <w:jc w:val="center"/>
        <w:rPr>
          <w:rFonts w:ascii="Times New Roman" w:hAnsi="Times New Roman" w:cs="Times New Roman"/>
          <w:b/>
        </w:rPr>
      </w:pPr>
    </w:p>
    <w:p w:rsidR="00C90553" w:rsidRPr="006C2C74" w:rsidRDefault="00C90553" w:rsidP="00C90553">
      <w:pPr>
        <w:jc w:val="both"/>
        <w:rPr>
          <w:rFonts w:ascii="Times New Roman" w:hAnsi="Times New Roman" w:cs="Times New Roman"/>
        </w:rPr>
      </w:pPr>
      <w:r w:rsidRPr="006C2C74">
        <w:rPr>
          <w:rFonts w:ascii="Times New Roman" w:hAnsi="Times New Roman" w:cs="Times New Roman"/>
        </w:rPr>
        <w:t xml:space="preserve">1. Warsztaty odbywać się będą w grupach, w których weźmie udział po 10 osób z możliwością przesunięć liczby uczestników pomiędzy poszczególnymi warsztatami. Łącznie projekt jest skierowany do 60 osób.  </w:t>
      </w:r>
    </w:p>
    <w:p w:rsidR="00C90553" w:rsidRPr="006C2C74" w:rsidRDefault="00C90553" w:rsidP="00C90553">
      <w:pPr>
        <w:jc w:val="both"/>
        <w:rPr>
          <w:rFonts w:ascii="Times New Roman" w:hAnsi="Times New Roman" w:cs="Times New Roman"/>
        </w:rPr>
      </w:pPr>
      <w:r w:rsidRPr="006C2C74">
        <w:rPr>
          <w:rFonts w:ascii="Times New Roman" w:hAnsi="Times New Roman" w:cs="Times New Roman"/>
        </w:rPr>
        <w:t xml:space="preserve">2. Wszystkie warsztaty organizowane w ramach Projektu będą prowadzone w języku polskim.  </w:t>
      </w:r>
    </w:p>
    <w:p w:rsidR="00E47FD5" w:rsidRPr="006C2C74" w:rsidRDefault="00E47FD5" w:rsidP="00E47FD5">
      <w:pPr>
        <w:jc w:val="both"/>
        <w:rPr>
          <w:rFonts w:ascii="Times New Roman" w:hAnsi="Times New Roman" w:cs="Times New Roman"/>
        </w:rPr>
      </w:pPr>
      <w:r w:rsidRPr="006C2C74">
        <w:rPr>
          <w:rFonts w:ascii="Times New Roman" w:hAnsi="Times New Roman" w:cs="Times New Roman"/>
        </w:rPr>
        <w:t>3.Zajęcia obywać się będą w Gdyni na terenie Akademii Marynarki Wojennej im. Bohaterów Westerplatte oraz w miejscach niezbędnych do zrealizowania konkretnych form wsparcia.</w:t>
      </w:r>
    </w:p>
    <w:p w:rsidR="00053E3B" w:rsidRPr="006C2C74" w:rsidRDefault="00C90553" w:rsidP="00C90553">
      <w:pPr>
        <w:jc w:val="both"/>
        <w:rPr>
          <w:rFonts w:ascii="Times New Roman" w:hAnsi="Times New Roman" w:cs="Times New Roman"/>
        </w:rPr>
      </w:pPr>
      <w:r w:rsidRPr="006C2C74">
        <w:rPr>
          <w:rFonts w:ascii="Times New Roman" w:hAnsi="Times New Roman" w:cs="Times New Roman"/>
        </w:rPr>
        <w:lastRenderedPageBreak/>
        <w:t xml:space="preserve">4. O zakwalifikowaniu się do projektu, szczegółowych terminach i miejscach odbywania zajęć uczestnicy będą informowani z odpowiednim wyprzedzeniem (min. 4 dni). </w:t>
      </w:r>
    </w:p>
    <w:p w:rsidR="00E47FD5" w:rsidRPr="006C2C74" w:rsidRDefault="00E47FD5" w:rsidP="00E47FD5">
      <w:pPr>
        <w:jc w:val="both"/>
        <w:rPr>
          <w:rFonts w:ascii="Times New Roman" w:hAnsi="Times New Roman" w:cs="Times New Roman"/>
        </w:rPr>
      </w:pPr>
      <w:r w:rsidRPr="006C2C74">
        <w:rPr>
          <w:rFonts w:ascii="Times New Roman" w:hAnsi="Times New Roman" w:cs="Times New Roman"/>
        </w:rPr>
        <w:t>5. Każdy z uczestników otrzyma certyfikat ukończenia każdego z warsztatów wymienionych w § 3 niniejszego Regulaminu.</w:t>
      </w:r>
    </w:p>
    <w:p w:rsidR="00701D8E" w:rsidRPr="006C2C74" w:rsidRDefault="00701D8E" w:rsidP="00C90553">
      <w:pPr>
        <w:jc w:val="both"/>
        <w:rPr>
          <w:rFonts w:ascii="Times New Roman" w:hAnsi="Times New Roman" w:cs="Times New Roman"/>
        </w:rPr>
      </w:pPr>
    </w:p>
    <w:p w:rsidR="00701D8E" w:rsidRPr="006C2C74" w:rsidRDefault="00701D8E" w:rsidP="00C90553">
      <w:pPr>
        <w:jc w:val="both"/>
        <w:rPr>
          <w:rFonts w:ascii="Times New Roman" w:hAnsi="Times New Roman" w:cs="Times New Roman"/>
        </w:rPr>
      </w:pPr>
      <w:r w:rsidRPr="006C2C74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 wp14:anchorId="4F4AADD2" wp14:editId="7EFB3697">
            <wp:extent cx="5760720" cy="739775"/>
            <wp:effectExtent l="0" t="0" r="0" b="3175"/>
            <wp:docPr id="4" name="Obraz 4" descr="C:\Users\a.mielnicka\Desktop\UTW\A.M\Projekty NCBIR\41820818_2102638620052238_27789035104926433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.mielnicka\Desktop\UTW\A.M\Projekty NCBIR\41820818_2102638620052238_2778903510492643328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E3B" w:rsidRPr="006C2C74" w:rsidRDefault="00C90553" w:rsidP="00C90553">
      <w:pPr>
        <w:jc w:val="both"/>
        <w:rPr>
          <w:rFonts w:ascii="Times New Roman" w:hAnsi="Times New Roman" w:cs="Times New Roman"/>
        </w:rPr>
      </w:pPr>
      <w:r w:rsidRPr="006C2C74">
        <w:rPr>
          <w:rFonts w:ascii="Times New Roman" w:hAnsi="Times New Roman" w:cs="Times New Roman"/>
        </w:rPr>
        <w:t xml:space="preserve">5. Organizator zastrzega sobie możliwość przeniesienia zajęć na inny termin z przyczyn niezależnych od niego. </w:t>
      </w:r>
    </w:p>
    <w:p w:rsidR="00053E3B" w:rsidRPr="006C2C74" w:rsidRDefault="00C90553" w:rsidP="00C90553">
      <w:pPr>
        <w:jc w:val="both"/>
        <w:rPr>
          <w:rFonts w:ascii="Times New Roman" w:hAnsi="Times New Roman" w:cs="Times New Roman"/>
        </w:rPr>
      </w:pPr>
      <w:r w:rsidRPr="006C2C74">
        <w:rPr>
          <w:rFonts w:ascii="Times New Roman" w:hAnsi="Times New Roman" w:cs="Times New Roman"/>
        </w:rPr>
        <w:t xml:space="preserve">6. Uczestnicy otrzymają bezpłatnie materiały szkoleniowe. </w:t>
      </w:r>
    </w:p>
    <w:p w:rsidR="00C635C6" w:rsidRPr="006C2C74" w:rsidRDefault="00C90553" w:rsidP="00C635C6">
      <w:pPr>
        <w:rPr>
          <w:rFonts w:ascii="Times New Roman" w:hAnsi="Times New Roman" w:cs="Times New Roman"/>
        </w:rPr>
      </w:pPr>
      <w:r w:rsidRPr="006C2C74">
        <w:rPr>
          <w:rFonts w:ascii="Times New Roman" w:hAnsi="Times New Roman" w:cs="Times New Roman"/>
        </w:rPr>
        <w:t xml:space="preserve">7. </w:t>
      </w:r>
      <w:r w:rsidR="00C635C6" w:rsidRPr="006C2C74">
        <w:rPr>
          <w:rFonts w:ascii="Times New Roman" w:hAnsi="Times New Roman" w:cs="Times New Roman"/>
        </w:rPr>
        <w:t>Uczestnik zobowiązany jest do 80% frekwencji na wszystkich zajęciach będących przedmiotem Projektu. W przypadku nieusprawiedliwionej absencji Organizator zastrzega sobie prawo wykreślenia Uczestnika z listy.</w:t>
      </w:r>
    </w:p>
    <w:p w:rsidR="00C90553" w:rsidRPr="006C2C74" w:rsidRDefault="00C90553" w:rsidP="00C90553">
      <w:pPr>
        <w:jc w:val="both"/>
        <w:rPr>
          <w:rFonts w:ascii="Times New Roman" w:hAnsi="Times New Roman" w:cs="Times New Roman"/>
        </w:rPr>
      </w:pPr>
      <w:r w:rsidRPr="006C2C74">
        <w:rPr>
          <w:rFonts w:ascii="Times New Roman" w:hAnsi="Times New Roman" w:cs="Times New Roman"/>
        </w:rPr>
        <w:t>8. Każdy z uczestników otrzyma cert</w:t>
      </w:r>
      <w:r w:rsidR="00053E3B" w:rsidRPr="006C2C74">
        <w:rPr>
          <w:rFonts w:ascii="Times New Roman" w:hAnsi="Times New Roman" w:cs="Times New Roman"/>
        </w:rPr>
        <w:t>yfikat ukończenia szkoleń wymienionych w § 3</w:t>
      </w:r>
      <w:r w:rsidRPr="006C2C74">
        <w:rPr>
          <w:rFonts w:ascii="Times New Roman" w:hAnsi="Times New Roman" w:cs="Times New Roman"/>
        </w:rPr>
        <w:t xml:space="preserve"> niniejszego Regulaminu . </w:t>
      </w:r>
    </w:p>
    <w:p w:rsidR="00C90553" w:rsidRPr="006C2C74" w:rsidRDefault="00C90553" w:rsidP="00C90553">
      <w:pPr>
        <w:jc w:val="both"/>
        <w:rPr>
          <w:rFonts w:ascii="Times New Roman" w:hAnsi="Times New Roman" w:cs="Times New Roman"/>
        </w:rPr>
      </w:pPr>
      <w:r w:rsidRPr="006C2C74">
        <w:rPr>
          <w:rFonts w:ascii="Times New Roman" w:hAnsi="Times New Roman" w:cs="Times New Roman"/>
        </w:rPr>
        <w:t xml:space="preserve"> </w:t>
      </w:r>
    </w:p>
    <w:p w:rsidR="00C90553" w:rsidRPr="006C2C74" w:rsidRDefault="00C90553" w:rsidP="00C90553">
      <w:pPr>
        <w:jc w:val="both"/>
        <w:rPr>
          <w:rFonts w:ascii="Times New Roman" w:hAnsi="Times New Roman" w:cs="Times New Roman"/>
        </w:rPr>
      </w:pPr>
      <w:r w:rsidRPr="006C2C74">
        <w:rPr>
          <w:rFonts w:ascii="Times New Roman" w:hAnsi="Times New Roman" w:cs="Times New Roman"/>
        </w:rPr>
        <w:t xml:space="preserve"> </w:t>
      </w:r>
    </w:p>
    <w:p w:rsidR="00C90553" w:rsidRPr="006C2C74" w:rsidRDefault="00C90553" w:rsidP="00053E3B">
      <w:pPr>
        <w:jc w:val="center"/>
        <w:rPr>
          <w:rFonts w:ascii="Times New Roman" w:hAnsi="Times New Roman" w:cs="Times New Roman"/>
          <w:b/>
        </w:rPr>
      </w:pPr>
      <w:r w:rsidRPr="006C2C74">
        <w:rPr>
          <w:rFonts w:ascii="Times New Roman" w:hAnsi="Times New Roman" w:cs="Times New Roman"/>
          <w:b/>
        </w:rPr>
        <w:t>§ 5. Rekrutacja Beneficjentów Ostatecznych</w:t>
      </w:r>
    </w:p>
    <w:p w:rsidR="007D72B5" w:rsidRPr="006C2C74" w:rsidRDefault="007D72B5" w:rsidP="00053E3B">
      <w:pPr>
        <w:jc w:val="center"/>
        <w:rPr>
          <w:rFonts w:ascii="Times New Roman" w:hAnsi="Times New Roman" w:cs="Times New Roman"/>
          <w:b/>
        </w:rPr>
      </w:pPr>
    </w:p>
    <w:p w:rsidR="00053E3B" w:rsidRPr="006C2C74" w:rsidRDefault="00C90553" w:rsidP="00C90553">
      <w:pPr>
        <w:jc w:val="both"/>
        <w:rPr>
          <w:rFonts w:ascii="Times New Roman" w:hAnsi="Times New Roman" w:cs="Times New Roman"/>
        </w:rPr>
      </w:pPr>
      <w:r w:rsidRPr="006C2C74">
        <w:rPr>
          <w:rFonts w:ascii="Times New Roman" w:hAnsi="Times New Roman" w:cs="Times New Roman"/>
        </w:rPr>
        <w:t xml:space="preserve">1. W Projekcie mogą uczestniczyć </w:t>
      </w:r>
      <w:r w:rsidR="007B4137" w:rsidRPr="006C2C74">
        <w:rPr>
          <w:rFonts w:ascii="Times New Roman" w:hAnsi="Times New Roman" w:cs="Times New Roman"/>
        </w:rPr>
        <w:t xml:space="preserve">osoby w wieki od </w:t>
      </w:r>
      <w:r w:rsidR="00AB2770">
        <w:rPr>
          <w:rFonts w:ascii="Times New Roman" w:hAnsi="Times New Roman" w:cs="Times New Roman"/>
        </w:rPr>
        <w:t>50</w:t>
      </w:r>
      <w:r w:rsidR="00053E3B" w:rsidRPr="006C2C74">
        <w:rPr>
          <w:rFonts w:ascii="Times New Roman" w:hAnsi="Times New Roman" w:cs="Times New Roman"/>
        </w:rPr>
        <w:t xml:space="preserve"> </w:t>
      </w:r>
      <w:r w:rsidR="00AB2770">
        <w:rPr>
          <w:rFonts w:ascii="Times New Roman" w:hAnsi="Times New Roman" w:cs="Times New Roman"/>
        </w:rPr>
        <w:t xml:space="preserve">+ </w:t>
      </w:r>
      <w:r w:rsidR="00053E3B" w:rsidRPr="006C2C74">
        <w:rPr>
          <w:rFonts w:ascii="Times New Roman" w:hAnsi="Times New Roman" w:cs="Times New Roman"/>
        </w:rPr>
        <w:t xml:space="preserve"> z województwa Pomorskiego</w:t>
      </w:r>
      <w:r w:rsidR="007320BE" w:rsidRPr="006C2C74">
        <w:rPr>
          <w:rFonts w:ascii="Times New Roman" w:hAnsi="Times New Roman" w:cs="Times New Roman"/>
        </w:rPr>
        <w:t>.</w:t>
      </w:r>
    </w:p>
    <w:p w:rsidR="00053E3B" w:rsidRPr="006C2C74" w:rsidRDefault="00C90553" w:rsidP="00E47FD5">
      <w:pPr>
        <w:spacing w:line="276" w:lineRule="auto"/>
        <w:jc w:val="both"/>
        <w:rPr>
          <w:rFonts w:ascii="Times New Roman" w:hAnsi="Times New Roman" w:cs="Times New Roman"/>
        </w:rPr>
      </w:pPr>
      <w:r w:rsidRPr="006C2C74">
        <w:rPr>
          <w:rFonts w:ascii="Times New Roman" w:hAnsi="Times New Roman" w:cs="Times New Roman"/>
        </w:rPr>
        <w:t xml:space="preserve"> 2. </w:t>
      </w:r>
      <w:r w:rsidR="00C635C6" w:rsidRPr="006C2C74">
        <w:rPr>
          <w:rFonts w:ascii="Times New Roman" w:hAnsi="Times New Roman" w:cs="Times New Roman"/>
        </w:rPr>
        <w:t xml:space="preserve">O wyborze uczestnika do projektu będzie decydował motyw do zdobywania wiedzy oceniany na podstawie ankiety badającej  motywacje uczestników do udziału w projekcie oraz rozmowy rekrutacyjnej. </w:t>
      </w:r>
    </w:p>
    <w:p w:rsidR="00053E3B" w:rsidRPr="006C2C74" w:rsidRDefault="00C90553" w:rsidP="00E47FD5">
      <w:pPr>
        <w:spacing w:line="276" w:lineRule="auto"/>
        <w:jc w:val="both"/>
        <w:rPr>
          <w:rFonts w:ascii="Times New Roman" w:hAnsi="Times New Roman" w:cs="Times New Roman"/>
        </w:rPr>
      </w:pPr>
      <w:r w:rsidRPr="006C2C74">
        <w:rPr>
          <w:rFonts w:ascii="Times New Roman" w:hAnsi="Times New Roman" w:cs="Times New Roman"/>
        </w:rPr>
        <w:t xml:space="preserve">3. W przypadku większej liczby chętnych będą oceniane następujące kryteria: </w:t>
      </w:r>
    </w:p>
    <w:p w:rsidR="00E47FD5" w:rsidRPr="006C2C74" w:rsidRDefault="00E47FD5" w:rsidP="006C2C7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6C2C74">
        <w:rPr>
          <w:rFonts w:ascii="Times New Roman" w:hAnsi="Times New Roman" w:cs="Times New Roman"/>
        </w:rPr>
        <w:t>zamieszkanie terenów wiejskich 5 pkt.</w:t>
      </w:r>
    </w:p>
    <w:p w:rsidR="00053E3B" w:rsidRPr="006C2C74" w:rsidRDefault="00E47FD5" w:rsidP="006C2C7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6C2C74">
        <w:rPr>
          <w:rFonts w:ascii="Times New Roman" w:hAnsi="Times New Roman" w:cs="Times New Roman"/>
        </w:rPr>
        <w:t>posiadana niepełnosprawność 3 pkt.</w:t>
      </w:r>
    </w:p>
    <w:p w:rsidR="00053E3B" w:rsidRPr="006C2C74" w:rsidRDefault="00E47FD5" w:rsidP="006C2C7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6C2C74">
        <w:rPr>
          <w:rFonts w:ascii="Times New Roman" w:hAnsi="Times New Roman" w:cs="Times New Roman"/>
        </w:rPr>
        <w:t>kolejność zgłoszeń</w:t>
      </w:r>
    </w:p>
    <w:p w:rsidR="002208AF" w:rsidRPr="006C2C74" w:rsidRDefault="00E47FD5" w:rsidP="006C2C7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6C2C74">
        <w:rPr>
          <w:rFonts w:ascii="Times New Roman" w:hAnsi="Times New Roman" w:cs="Times New Roman"/>
        </w:rPr>
        <w:t>o</w:t>
      </w:r>
      <w:r w:rsidR="002208AF" w:rsidRPr="006C2C74">
        <w:rPr>
          <w:rFonts w:ascii="Times New Roman" w:hAnsi="Times New Roman" w:cs="Times New Roman"/>
        </w:rPr>
        <w:t>soby bierne zawodowo lub bezrobotne - 2 pkt.</w:t>
      </w:r>
    </w:p>
    <w:p w:rsidR="00053E3B" w:rsidRPr="006C2C74" w:rsidRDefault="00C90553" w:rsidP="00E47FD5">
      <w:pPr>
        <w:spacing w:line="276" w:lineRule="auto"/>
        <w:jc w:val="both"/>
        <w:rPr>
          <w:rFonts w:ascii="Times New Roman" w:hAnsi="Times New Roman" w:cs="Times New Roman"/>
        </w:rPr>
      </w:pPr>
      <w:r w:rsidRPr="006C2C74">
        <w:rPr>
          <w:rFonts w:ascii="Times New Roman" w:hAnsi="Times New Roman" w:cs="Times New Roman"/>
        </w:rPr>
        <w:t xml:space="preserve">4. </w:t>
      </w:r>
      <w:r w:rsidR="00C635C6" w:rsidRPr="006C2C74">
        <w:rPr>
          <w:rFonts w:ascii="Times New Roman" w:hAnsi="Times New Roman" w:cs="Times New Roman"/>
        </w:rPr>
        <w:t xml:space="preserve">Terminy naborów będą każdorazowo ogłaszane na stronie internetowej </w:t>
      </w:r>
      <w:r w:rsidR="00AA2731" w:rsidRPr="006C2C74">
        <w:rPr>
          <w:rFonts w:ascii="Times New Roman" w:hAnsi="Times New Roman" w:cs="Times New Roman"/>
        </w:rPr>
        <w:t xml:space="preserve">Akademickiego Biura Karier </w:t>
      </w:r>
      <w:r w:rsidR="00C635C6" w:rsidRPr="006C2C74">
        <w:rPr>
          <w:rFonts w:ascii="Times New Roman" w:hAnsi="Times New Roman" w:cs="Times New Roman"/>
        </w:rPr>
        <w:t>Akademii Marynarki Wojen</w:t>
      </w:r>
      <w:r w:rsidR="00AA2731" w:rsidRPr="006C2C74">
        <w:rPr>
          <w:rFonts w:ascii="Times New Roman" w:hAnsi="Times New Roman" w:cs="Times New Roman"/>
        </w:rPr>
        <w:t>nej im. Bohaterów Westerplatte.</w:t>
      </w:r>
    </w:p>
    <w:p w:rsidR="00053E3B" w:rsidRPr="006C2C74" w:rsidRDefault="00C90553" w:rsidP="00C90553">
      <w:pPr>
        <w:jc w:val="both"/>
        <w:rPr>
          <w:rFonts w:ascii="Times New Roman" w:hAnsi="Times New Roman" w:cs="Times New Roman"/>
        </w:rPr>
      </w:pPr>
      <w:r w:rsidRPr="006C2C74">
        <w:rPr>
          <w:rFonts w:ascii="Times New Roman" w:hAnsi="Times New Roman" w:cs="Times New Roman"/>
        </w:rPr>
        <w:t>5. W przypadku nie zgłoszenia się wymaganej liczby kandydatów, rekrutacja zostanie przedłużona. Informacja o przedłużeniu rekrutacji dostępna będzie na stronie internetowej</w:t>
      </w:r>
      <w:r w:rsidR="0023471C" w:rsidRPr="006C2C74">
        <w:rPr>
          <w:rFonts w:ascii="Times New Roman" w:hAnsi="Times New Roman" w:cs="Times New Roman"/>
        </w:rPr>
        <w:t xml:space="preserve"> Akademickiego Biura Karier</w:t>
      </w:r>
      <w:r w:rsidRPr="006C2C74">
        <w:rPr>
          <w:rFonts w:ascii="Times New Roman" w:hAnsi="Times New Roman" w:cs="Times New Roman"/>
        </w:rPr>
        <w:t xml:space="preserve"> Akademii Marynarki Wojennej im. Bohaterów Westerplatte lub w inny sposób. </w:t>
      </w:r>
    </w:p>
    <w:p w:rsidR="00053E3B" w:rsidRPr="006C2C74" w:rsidRDefault="00C90553" w:rsidP="00C90553">
      <w:pPr>
        <w:jc w:val="both"/>
        <w:rPr>
          <w:rFonts w:ascii="Times New Roman" w:hAnsi="Times New Roman" w:cs="Times New Roman"/>
        </w:rPr>
      </w:pPr>
      <w:r w:rsidRPr="006C2C74">
        <w:rPr>
          <w:rFonts w:ascii="Times New Roman" w:hAnsi="Times New Roman" w:cs="Times New Roman"/>
        </w:rPr>
        <w:lastRenderedPageBreak/>
        <w:t>6. Kwalifikacja uczestników do Projektu odbędzie się poprzez składanie podpisanych dokumentów rekrutacyjnych: Formularza zgłoszeniow</w:t>
      </w:r>
      <w:r w:rsidR="00053E3B" w:rsidRPr="006C2C74">
        <w:rPr>
          <w:rFonts w:ascii="Times New Roman" w:hAnsi="Times New Roman" w:cs="Times New Roman"/>
        </w:rPr>
        <w:t xml:space="preserve">ego, Oświadczenia Beneficjenta </w:t>
      </w:r>
      <w:r w:rsidRPr="006C2C74">
        <w:rPr>
          <w:rFonts w:ascii="Times New Roman" w:hAnsi="Times New Roman" w:cs="Times New Roman"/>
        </w:rPr>
        <w:t xml:space="preserve">Ostatecznego dot. przetwarzania danych osobowych, </w:t>
      </w:r>
    </w:p>
    <w:p w:rsidR="00701D8E" w:rsidRPr="006C2C74" w:rsidRDefault="00C90553" w:rsidP="00C90553">
      <w:pPr>
        <w:jc w:val="both"/>
        <w:rPr>
          <w:rFonts w:ascii="Times New Roman" w:hAnsi="Times New Roman" w:cs="Times New Roman"/>
        </w:rPr>
      </w:pPr>
      <w:r w:rsidRPr="006C2C74">
        <w:rPr>
          <w:rFonts w:ascii="Times New Roman" w:hAnsi="Times New Roman" w:cs="Times New Roman"/>
        </w:rPr>
        <w:t>7. Kandydaci mogą dokonywać zgłoszenia osobiście, składając podpisane dokumenty w sekretariacie Biura Projektu, listownie (decyduje data dotarcia dokumentów do sekretariatu Biura Projektu), za pośrednictwem elektronicznego formularza zgłoszeniowego dos</w:t>
      </w:r>
      <w:r w:rsidR="00053E3B" w:rsidRPr="006C2C74">
        <w:rPr>
          <w:rFonts w:ascii="Times New Roman" w:hAnsi="Times New Roman" w:cs="Times New Roman"/>
        </w:rPr>
        <w:t>tępnego na stronie internetowej</w:t>
      </w:r>
      <w:r w:rsidR="005115B9" w:rsidRPr="006C2C74">
        <w:rPr>
          <w:rFonts w:ascii="Times New Roman" w:hAnsi="Times New Roman" w:cs="Times New Roman"/>
        </w:rPr>
        <w:t xml:space="preserve"> Akademickiego Biura Karier</w:t>
      </w:r>
      <w:r w:rsidR="00053E3B" w:rsidRPr="006C2C74">
        <w:rPr>
          <w:rFonts w:ascii="Times New Roman" w:hAnsi="Times New Roman" w:cs="Times New Roman"/>
        </w:rPr>
        <w:t xml:space="preserve">. </w:t>
      </w:r>
      <w:r w:rsidRPr="006C2C74">
        <w:rPr>
          <w:rFonts w:ascii="Times New Roman" w:hAnsi="Times New Roman" w:cs="Times New Roman"/>
        </w:rPr>
        <w:t xml:space="preserve">Kandydaci zobowiązani są do złożenia kompletu oryginalnych dokumentów – w tym podpisanej Deklaracji uczestnictwa w projekcie – w terminie podanym przez Organizatora, jednak nie później niż w pierwszym dniu uczestnictwa w Projekcie. </w:t>
      </w:r>
    </w:p>
    <w:p w:rsidR="009B7ADA" w:rsidRDefault="00C90553" w:rsidP="00C90553">
      <w:pPr>
        <w:jc w:val="both"/>
        <w:rPr>
          <w:rFonts w:ascii="Times New Roman" w:hAnsi="Times New Roman" w:cs="Times New Roman"/>
        </w:rPr>
      </w:pPr>
      <w:r w:rsidRPr="006C2C74">
        <w:rPr>
          <w:rFonts w:ascii="Times New Roman" w:hAnsi="Times New Roman" w:cs="Times New Roman"/>
        </w:rPr>
        <w:t>8. Oceny złożonych aplika</w:t>
      </w:r>
      <w:r w:rsidR="009B7ADA">
        <w:rPr>
          <w:rFonts w:ascii="Times New Roman" w:hAnsi="Times New Roman" w:cs="Times New Roman"/>
        </w:rPr>
        <w:t>cji dokona Komisja Rekrutacyjna.</w:t>
      </w:r>
    </w:p>
    <w:p w:rsidR="00053E3B" w:rsidRPr="006C2C74" w:rsidRDefault="00C90553" w:rsidP="00C90553">
      <w:pPr>
        <w:jc w:val="both"/>
        <w:rPr>
          <w:rFonts w:ascii="Times New Roman" w:hAnsi="Times New Roman" w:cs="Times New Roman"/>
        </w:rPr>
      </w:pPr>
      <w:r w:rsidRPr="006C2C74">
        <w:rPr>
          <w:rFonts w:ascii="Times New Roman" w:hAnsi="Times New Roman" w:cs="Times New Roman"/>
        </w:rPr>
        <w:t xml:space="preserve">9. Komisja dokona kwalifikacji do rozmowy rekrutacyjnej na podstawie dokumentów rekrutacyjnych. W przypadku osiągnięcia przez kandydatów tej samej ilości punktów pod uwagę brana będzie kolejność złożenia Formularza (kryterium uzupełniające). </w:t>
      </w:r>
    </w:p>
    <w:p w:rsidR="00053E3B" w:rsidRPr="006C2C74" w:rsidRDefault="00C90553" w:rsidP="00C90553">
      <w:pPr>
        <w:jc w:val="both"/>
        <w:rPr>
          <w:rFonts w:ascii="Times New Roman" w:hAnsi="Times New Roman" w:cs="Times New Roman"/>
        </w:rPr>
      </w:pPr>
      <w:r w:rsidRPr="006C2C74">
        <w:rPr>
          <w:rFonts w:ascii="Times New Roman" w:hAnsi="Times New Roman" w:cs="Times New Roman"/>
        </w:rPr>
        <w:t xml:space="preserve">10. Niespełnienie któregokolwiek z warunków formalnych skutkuje odrzuceniem aplikacji. </w:t>
      </w:r>
    </w:p>
    <w:p w:rsidR="00053E3B" w:rsidRPr="006C2C74" w:rsidRDefault="00C90553" w:rsidP="00C90553">
      <w:pPr>
        <w:jc w:val="both"/>
        <w:rPr>
          <w:rFonts w:ascii="Times New Roman" w:hAnsi="Times New Roman" w:cs="Times New Roman"/>
        </w:rPr>
      </w:pPr>
      <w:r w:rsidRPr="006C2C74">
        <w:rPr>
          <w:rFonts w:ascii="Times New Roman" w:hAnsi="Times New Roman" w:cs="Times New Roman"/>
        </w:rPr>
        <w:t xml:space="preserve">11. Komisja sporządzi protokół oraz listę osób zakwalifikowanych do projektu, a także listę rezerwową. Listy osób zakwalifikowanych będą dostępne w sekretariacie Biura Projektu. O wynikach rekrutacji kandydaci zostaną także powiadomieni za pośrednictwem poczty elektronicznej lub telefonicznie. </w:t>
      </w:r>
    </w:p>
    <w:p w:rsidR="00053E3B" w:rsidRPr="006C2C74" w:rsidRDefault="00C90553" w:rsidP="00C90553">
      <w:pPr>
        <w:jc w:val="both"/>
        <w:rPr>
          <w:rFonts w:ascii="Times New Roman" w:hAnsi="Times New Roman" w:cs="Times New Roman"/>
        </w:rPr>
      </w:pPr>
      <w:r w:rsidRPr="006C2C74">
        <w:rPr>
          <w:rFonts w:ascii="Times New Roman" w:hAnsi="Times New Roman" w:cs="Times New Roman"/>
        </w:rPr>
        <w:t xml:space="preserve">12. Z osobami zakwalifikowanymi do Projektu, po podpisaniu Deklaracji uczestnictwa zostanie podpisana odpowiednia umowa udziału w projekcie.  </w:t>
      </w:r>
    </w:p>
    <w:p w:rsidR="00C90553" w:rsidRPr="006C2C74" w:rsidRDefault="00C90553" w:rsidP="00C90553">
      <w:pPr>
        <w:jc w:val="both"/>
        <w:rPr>
          <w:rFonts w:ascii="Times New Roman" w:hAnsi="Times New Roman" w:cs="Times New Roman"/>
        </w:rPr>
      </w:pPr>
      <w:r w:rsidRPr="006C2C74">
        <w:rPr>
          <w:rFonts w:ascii="Times New Roman" w:hAnsi="Times New Roman" w:cs="Times New Roman"/>
        </w:rPr>
        <w:t xml:space="preserve">13. W przypadku rezygnacji lub skreślenia uczestnika z listy osób zakwalifikowanych do Projektu, jego miejsce zajmie pierwsza osoba z listy rezerwowej.  </w:t>
      </w:r>
    </w:p>
    <w:p w:rsidR="00C90553" w:rsidRPr="006C2C74" w:rsidRDefault="00C90553" w:rsidP="00C90553">
      <w:pPr>
        <w:jc w:val="both"/>
        <w:rPr>
          <w:rFonts w:ascii="Times New Roman" w:hAnsi="Times New Roman" w:cs="Times New Roman"/>
        </w:rPr>
      </w:pPr>
      <w:r w:rsidRPr="006C2C74">
        <w:rPr>
          <w:rFonts w:ascii="Times New Roman" w:hAnsi="Times New Roman" w:cs="Times New Roman"/>
        </w:rPr>
        <w:t xml:space="preserve"> </w:t>
      </w:r>
    </w:p>
    <w:p w:rsidR="00C90553" w:rsidRPr="006C2C74" w:rsidRDefault="00C90553" w:rsidP="00053E3B">
      <w:pPr>
        <w:jc w:val="center"/>
        <w:rPr>
          <w:rFonts w:ascii="Times New Roman" w:hAnsi="Times New Roman" w:cs="Times New Roman"/>
          <w:b/>
        </w:rPr>
      </w:pPr>
      <w:r w:rsidRPr="006C2C74">
        <w:rPr>
          <w:rFonts w:ascii="Times New Roman" w:hAnsi="Times New Roman" w:cs="Times New Roman"/>
          <w:b/>
        </w:rPr>
        <w:t>§ 6 Obowiązki Uczestnika</w:t>
      </w:r>
    </w:p>
    <w:p w:rsidR="007D72B5" w:rsidRPr="006C2C74" w:rsidRDefault="007D72B5" w:rsidP="00053E3B">
      <w:pPr>
        <w:jc w:val="center"/>
        <w:rPr>
          <w:rFonts w:ascii="Times New Roman" w:hAnsi="Times New Roman" w:cs="Times New Roman"/>
          <w:b/>
        </w:rPr>
      </w:pPr>
    </w:p>
    <w:p w:rsidR="00053E3B" w:rsidRPr="006C2C74" w:rsidRDefault="00C90553" w:rsidP="00C90553">
      <w:pPr>
        <w:jc w:val="both"/>
        <w:rPr>
          <w:rFonts w:ascii="Times New Roman" w:hAnsi="Times New Roman" w:cs="Times New Roman"/>
        </w:rPr>
      </w:pPr>
      <w:r w:rsidRPr="006C2C74">
        <w:rPr>
          <w:rFonts w:ascii="Times New Roman" w:hAnsi="Times New Roman" w:cs="Times New Roman"/>
        </w:rPr>
        <w:t xml:space="preserve">1. Uczestnik zobowiązuje się uczestniczyć we wszystkich zadeklarowanych zajęciach, akceptując terminy i miejsce, które wyznaczy Organizator. </w:t>
      </w:r>
    </w:p>
    <w:p w:rsidR="00053E3B" w:rsidRPr="006C2C74" w:rsidRDefault="00C90553" w:rsidP="00C90553">
      <w:pPr>
        <w:jc w:val="both"/>
        <w:rPr>
          <w:rFonts w:ascii="Times New Roman" w:hAnsi="Times New Roman" w:cs="Times New Roman"/>
        </w:rPr>
      </w:pPr>
      <w:r w:rsidRPr="006C2C74">
        <w:rPr>
          <w:rFonts w:ascii="Times New Roman" w:hAnsi="Times New Roman" w:cs="Times New Roman"/>
        </w:rPr>
        <w:t xml:space="preserve">2. Uczestnik zobowiązany jest do </w:t>
      </w:r>
      <w:r w:rsidR="00053E3B" w:rsidRPr="006C2C74">
        <w:rPr>
          <w:rFonts w:ascii="Times New Roman" w:hAnsi="Times New Roman" w:cs="Times New Roman"/>
        </w:rPr>
        <w:t>80</w:t>
      </w:r>
      <w:r w:rsidRPr="006C2C74">
        <w:rPr>
          <w:rFonts w:ascii="Times New Roman" w:hAnsi="Times New Roman" w:cs="Times New Roman"/>
        </w:rPr>
        <w:t>% frekwencji na wszystkich zajęciach będących przedmiotem Projektu</w:t>
      </w:r>
      <w:r w:rsidR="00C635C6" w:rsidRPr="006C2C74">
        <w:rPr>
          <w:rFonts w:ascii="Times New Roman" w:hAnsi="Times New Roman" w:cs="Times New Roman"/>
        </w:rPr>
        <w:t>.</w:t>
      </w:r>
      <w:r w:rsidRPr="006C2C74">
        <w:rPr>
          <w:rFonts w:ascii="Times New Roman" w:hAnsi="Times New Roman" w:cs="Times New Roman"/>
        </w:rPr>
        <w:t xml:space="preserve"> </w:t>
      </w:r>
      <w:r w:rsidR="00580D45" w:rsidRPr="00580D45">
        <w:rPr>
          <w:rFonts w:ascii="Times New Roman" w:hAnsi="Times New Roman" w:cs="Times New Roman"/>
        </w:rPr>
        <w:t xml:space="preserve">W przypadku nieusprawiedliwionej absencji  Organizator  zastrzega  sobie  prawo  wykreślenia  Uczestnika z listy. </w:t>
      </w:r>
    </w:p>
    <w:p w:rsidR="00053E3B" w:rsidRPr="006C2C74" w:rsidRDefault="00C90553" w:rsidP="00C90553">
      <w:pPr>
        <w:jc w:val="both"/>
        <w:rPr>
          <w:rFonts w:ascii="Times New Roman" w:hAnsi="Times New Roman" w:cs="Times New Roman"/>
        </w:rPr>
      </w:pPr>
      <w:r w:rsidRPr="006C2C74">
        <w:rPr>
          <w:rFonts w:ascii="Times New Roman" w:hAnsi="Times New Roman" w:cs="Times New Roman"/>
        </w:rPr>
        <w:t xml:space="preserve">3. Uczestnik projektu zobowiązany jest do wzięcia udziału w początkowym i końcowym badaniu kompetencji wiedzy oraz w końcowej pracy grupowej. </w:t>
      </w:r>
    </w:p>
    <w:p w:rsidR="00C90553" w:rsidRPr="006C2C74" w:rsidRDefault="00C90553" w:rsidP="00C90553">
      <w:pPr>
        <w:jc w:val="both"/>
        <w:rPr>
          <w:rFonts w:ascii="Times New Roman" w:hAnsi="Times New Roman" w:cs="Times New Roman"/>
        </w:rPr>
      </w:pPr>
      <w:r w:rsidRPr="006C2C74">
        <w:rPr>
          <w:rFonts w:ascii="Times New Roman" w:hAnsi="Times New Roman" w:cs="Times New Roman"/>
        </w:rPr>
        <w:t xml:space="preserve">4. Uczestnik zobowiązany jest do poddania się badaniom ankietowym w celu monitoringu i ewaluacji Projektu w czasie trwania Projektu i do 12 miesięcy po jego zakończeniu. </w:t>
      </w:r>
    </w:p>
    <w:p w:rsidR="00A71841" w:rsidRPr="006C2C74" w:rsidRDefault="00A71841" w:rsidP="00C90553">
      <w:pPr>
        <w:jc w:val="both"/>
        <w:rPr>
          <w:rFonts w:ascii="Times New Roman" w:hAnsi="Times New Roman" w:cs="Times New Roman"/>
          <w:b/>
        </w:rPr>
      </w:pPr>
    </w:p>
    <w:p w:rsidR="00A71841" w:rsidRPr="006C2C74" w:rsidRDefault="00A71841" w:rsidP="00C90553">
      <w:pPr>
        <w:jc w:val="both"/>
        <w:rPr>
          <w:rFonts w:ascii="Times New Roman" w:hAnsi="Times New Roman" w:cs="Times New Roman"/>
          <w:b/>
        </w:rPr>
      </w:pPr>
    </w:p>
    <w:p w:rsidR="00A71841" w:rsidRPr="006C2C74" w:rsidRDefault="00A71841" w:rsidP="00C90553">
      <w:pPr>
        <w:jc w:val="both"/>
        <w:rPr>
          <w:rFonts w:ascii="Times New Roman" w:hAnsi="Times New Roman" w:cs="Times New Roman"/>
          <w:b/>
        </w:rPr>
      </w:pPr>
    </w:p>
    <w:p w:rsidR="00A71841" w:rsidRPr="006C2C74" w:rsidRDefault="00A71841" w:rsidP="00C90553">
      <w:pPr>
        <w:jc w:val="both"/>
        <w:rPr>
          <w:rFonts w:ascii="Times New Roman" w:hAnsi="Times New Roman" w:cs="Times New Roman"/>
          <w:b/>
        </w:rPr>
      </w:pPr>
    </w:p>
    <w:p w:rsidR="00A71841" w:rsidRPr="006C2C74" w:rsidRDefault="00A71841" w:rsidP="00A71841">
      <w:pPr>
        <w:jc w:val="center"/>
        <w:rPr>
          <w:rFonts w:ascii="Times New Roman" w:hAnsi="Times New Roman" w:cs="Times New Roman"/>
          <w:b/>
        </w:rPr>
      </w:pPr>
    </w:p>
    <w:p w:rsidR="00A71841" w:rsidRPr="006C2C74" w:rsidRDefault="00A71841" w:rsidP="009B7ADA">
      <w:pPr>
        <w:rPr>
          <w:rFonts w:ascii="Times New Roman" w:hAnsi="Times New Roman" w:cs="Times New Roman"/>
          <w:b/>
        </w:rPr>
      </w:pPr>
    </w:p>
    <w:p w:rsidR="007D72B5" w:rsidRPr="006C2C74" w:rsidRDefault="00C90553" w:rsidP="00A71841">
      <w:pPr>
        <w:jc w:val="center"/>
        <w:rPr>
          <w:rFonts w:ascii="Times New Roman" w:hAnsi="Times New Roman" w:cs="Times New Roman"/>
          <w:b/>
        </w:rPr>
      </w:pPr>
      <w:r w:rsidRPr="006C2C74">
        <w:rPr>
          <w:rFonts w:ascii="Times New Roman" w:hAnsi="Times New Roman" w:cs="Times New Roman"/>
          <w:b/>
        </w:rPr>
        <w:t>§ 7. Inne postanowienia</w:t>
      </w:r>
    </w:p>
    <w:p w:rsidR="00A71841" w:rsidRPr="006C2C74" w:rsidRDefault="00A71841" w:rsidP="00A71841">
      <w:pPr>
        <w:jc w:val="center"/>
        <w:rPr>
          <w:rFonts w:ascii="Times New Roman" w:hAnsi="Times New Roman" w:cs="Times New Roman"/>
        </w:rPr>
      </w:pPr>
    </w:p>
    <w:p w:rsidR="00053E3B" w:rsidRPr="006C2C74" w:rsidRDefault="00C90553" w:rsidP="00C90553">
      <w:pPr>
        <w:jc w:val="both"/>
        <w:rPr>
          <w:rFonts w:ascii="Times New Roman" w:hAnsi="Times New Roman" w:cs="Times New Roman"/>
        </w:rPr>
      </w:pPr>
      <w:r w:rsidRPr="006C2C74">
        <w:rPr>
          <w:rFonts w:ascii="Times New Roman" w:hAnsi="Times New Roman" w:cs="Times New Roman"/>
        </w:rPr>
        <w:t xml:space="preserve">1. Organizator zastrzega sobie prawo wniesienia zmian do Regulaminu lub wprowadzenia dodatkowych postanowień pomiędzy poszczególnymi edycjami szkoleń i warsztatów. </w:t>
      </w:r>
    </w:p>
    <w:p w:rsidR="00A425AE" w:rsidRPr="006C2C74" w:rsidRDefault="00C90553" w:rsidP="00C90553">
      <w:pPr>
        <w:jc w:val="both"/>
        <w:rPr>
          <w:rFonts w:ascii="Times New Roman" w:hAnsi="Times New Roman" w:cs="Times New Roman"/>
        </w:rPr>
      </w:pPr>
      <w:r w:rsidRPr="006C2C74">
        <w:rPr>
          <w:rFonts w:ascii="Times New Roman" w:hAnsi="Times New Roman" w:cs="Times New Roman"/>
        </w:rPr>
        <w:t xml:space="preserve">2. Regulamin wchodzi w życie z </w:t>
      </w:r>
      <w:r w:rsidRPr="006C2C74">
        <w:rPr>
          <w:rFonts w:ascii="Times New Roman" w:hAnsi="Times New Roman" w:cs="Times New Roman"/>
          <w:b/>
        </w:rPr>
        <w:t xml:space="preserve">dniem </w:t>
      </w:r>
      <w:r w:rsidR="0037425D">
        <w:rPr>
          <w:rFonts w:ascii="Times New Roman" w:hAnsi="Times New Roman" w:cs="Times New Roman"/>
          <w:b/>
        </w:rPr>
        <w:t>10.10.2018</w:t>
      </w:r>
      <w:bookmarkStart w:id="1" w:name="_GoBack"/>
      <w:bookmarkEnd w:id="1"/>
      <w:r w:rsidRPr="006C2C74">
        <w:rPr>
          <w:rFonts w:ascii="Times New Roman" w:hAnsi="Times New Roman" w:cs="Times New Roman"/>
          <w:b/>
        </w:rPr>
        <w:t xml:space="preserve"> r</w:t>
      </w:r>
      <w:r w:rsidRPr="006C2C74">
        <w:rPr>
          <w:rFonts w:ascii="Times New Roman" w:hAnsi="Times New Roman" w:cs="Times New Roman"/>
        </w:rPr>
        <w:t>. i obowiązuje przez czas trwania Projektu.</w:t>
      </w:r>
      <w:r w:rsidR="009222C1">
        <w:rPr>
          <w:rFonts w:ascii="Times New Roman" w:hAnsi="Times New Roman" w:cs="Times New Roman"/>
        </w:rPr>
        <w:t>.</w:t>
      </w:r>
    </w:p>
    <w:sectPr w:rsidR="00A425AE" w:rsidRPr="006C2C7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443" w:rsidRDefault="00FE4443" w:rsidP="00C90553">
      <w:pPr>
        <w:spacing w:after="0" w:line="240" w:lineRule="auto"/>
      </w:pPr>
      <w:r>
        <w:separator/>
      </w:r>
    </w:p>
  </w:endnote>
  <w:endnote w:type="continuationSeparator" w:id="0">
    <w:p w:rsidR="00FE4443" w:rsidRDefault="00FE4443" w:rsidP="00C90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443" w:rsidRDefault="00FE4443" w:rsidP="00C90553">
      <w:pPr>
        <w:spacing w:after="0" w:line="240" w:lineRule="auto"/>
      </w:pPr>
      <w:r>
        <w:separator/>
      </w:r>
    </w:p>
  </w:footnote>
  <w:footnote w:type="continuationSeparator" w:id="0">
    <w:p w:rsidR="00FE4443" w:rsidRDefault="00FE4443" w:rsidP="00C90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ADA" w:rsidRPr="009B7ADA" w:rsidRDefault="009B7ADA" w:rsidP="009B7ADA">
    <w:pPr>
      <w:pStyle w:val="Nagwek"/>
    </w:pPr>
    <w:r w:rsidRPr="006C2C74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6A6A762B" wp14:editId="11444350">
          <wp:extent cx="5760720" cy="739775"/>
          <wp:effectExtent l="0" t="0" r="0" b="3175"/>
          <wp:docPr id="5" name="Obraz 5" descr="C:\Users\a.mielnicka\Desktop\UTW\A.M\Projekty NCBIR\41820818_2102638620052238_2778903510492643328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.mielnicka\Desktop\UTW\A.M\Projekty NCBIR\41820818_2102638620052238_2778903510492643328_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00FD"/>
    <w:multiLevelType w:val="hybridMultilevel"/>
    <w:tmpl w:val="5240D0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85532"/>
    <w:multiLevelType w:val="hybridMultilevel"/>
    <w:tmpl w:val="571AF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917C7"/>
    <w:multiLevelType w:val="hybridMultilevel"/>
    <w:tmpl w:val="A8A45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804F6"/>
    <w:multiLevelType w:val="hybridMultilevel"/>
    <w:tmpl w:val="10C6C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057A2"/>
    <w:multiLevelType w:val="hybridMultilevel"/>
    <w:tmpl w:val="7138F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F5302"/>
    <w:multiLevelType w:val="hybridMultilevel"/>
    <w:tmpl w:val="6D783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B66AD7"/>
    <w:multiLevelType w:val="hybridMultilevel"/>
    <w:tmpl w:val="BD70E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1002D0"/>
    <w:multiLevelType w:val="hybridMultilevel"/>
    <w:tmpl w:val="3B48A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553"/>
    <w:rsid w:val="00000960"/>
    <w:rsid w:val="00000E2A"/>
    <w:rsid w:val="0002126E"/>
    <w:rsid w:val="00053E3B"/>
    <w:rsid w:val="000D4AAB"/>
    <w:rsid w:val="002208AF"/>
    <w:rsid w:val="0023471C"/>
    <w:rsid w:val="0037425D"/>
    <w:rsid w:val="003E559A"/>
    <w:rsid w:val="00467FE7"/>
    <w:rsid w:val="005115B9"/>
    <w:rsid w:val="00516486"/>
    <w:rsid w:val="005607FF"/>
    <w:rsid w:val="00570B54"/>
    <w:rsid w:val="005762A0"/>
    <w:rsid w:val="00580D45"/>
    <w:rsid w:val="005F6CE0"/>
    <w:rsid w:val="0063535A"/>
    <w:rsid w:val="006A3294"/>
    <w:rsid w:val="006C2C74"/>
    <w:rsid w:val="00701D8E"/>
    <w:rsid w:val="007320BE"/>
    <w:rsid w:val="007908DD"/>
    <w:rsid w:val="007B4137"/>
    <w:rsid w:val="007D72B5"/>
    <w:rsid w:val="00804329"/>
    <w:rsid w:val="0082102E"/>
    <w:rsid w:val="008F30D4"/>
    <w:rsid w:val="009222C1"/>
    <w:rsid w:val="00982B14"/>
    <w:rsid w:val="009B7ADA"/>
    <w:rsid w:val="00A25C9E"/>
    <w:rsid w:val="00A425AE"/>
    <w:rsid w:val="00A54525"/>
    <w:rsid w:val="00A71841"/>
    <w:rsid w:val="00AA2731"/>
    <w:rsid w:val="00AB2770"/>
    <w:rsid w:val="00C635C6"/>
    <w:rsid w:val="00C90553"/>
    <w:rsid w:val="00C97EEB"/>
    <w:rsid w:val="00E47FD5"/>
    <w:rsid w:val="00E93587"/>
    <w:rsid w:val="00F96BA3"/>
    <w:rsid w:val="00FE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1FD2843"/>
  <w15:chartTrackingRefBased/>
  <w15:docId w15:val="{04A1F9BE-AFA9-487E-92A6-89B98431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0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0553"/>
  </w:style>
  <w:style w:type="paragraph" w:styleId="Stopka">
    <w:name w:val="footer"/>
    <w:basedOn w:val="Normalny"/>
    <w:link w:val="StopkaZnak"/>
    <w:uiPriority w:val="99"/>
    <w:unhideWhenUsed/>
    <w:rsid w:val="00C90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553"/>
  </w:style>
  <w:style w:type="paragraph" w:styleId="Akapitzlist">
    <w:name w:val="List Paragraph"/>
    <w:basedOn w:val="Normalny"/>
    <w:uiPriority w:val="34"/>
    <w:qFormat/>
    <w:rsid w:val="00C905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3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5C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E4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1047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Mielnicka Anna</dc:creator>
  <cp:keywords/>
  <dc:description/>
  <cp:lastModifiedBy>Mielnicka Anna</cp:lastModifiedBy>
  <cp:revision>7</cp:revision>
  <dcterms:created xsi:type="dcterms:W3CDTF">2018-10-04T12:10:00Z</dcterms:created>
  <dcterms:modified xsi:type="dcterms:W3CDTF">2019-06-10T12:56:00Z</dcterms:modified>
</cp:coreProperties>
</file>